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B65D" w14:textId="58C8E66E" w:rsidR="002A0FCF" w:rsidRPr="002A0FCF" w:rsidRDefault="002A0FCF" w:rsidP="002A0FCF">
      <w:pPr>
        <w:spacing w:after="36" w:line="26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</w:rPr>
      </w:pPr>
      <w:r w:rsidRPr="002A0FCF">
        <w:rPr>
          <w:rFonts w:ascii="Arial" w:eastAsia="Times New Roman" w:hAnsi="Arial" w:cs="Arial"/>
          <w:b/>
          <w:bCs/>
          <w:kern w:val="36"/>
          <w:sz w:val="66"/>
          <w:szCs w:val="66"/>
        </w:rPr>
        <w:t>Membership Subscription and Cancellation Policy</w:t>
      </w:r>
    </w:p>
    <w:p w14:paraId="2E3CF5C9" w14:textId="77777777" w:rsidR="002A0FCF" w:rsidRPr="002A0FCF" w:rsidRDefault="002A0FCF" w:rsidP="002A0FCF">
      <w:pPr>
        <w:spacing w:after="36" w:line="26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</w:rPr>
      </w:pPr>
    </w:p>
    <w:p w14:paraId="1032F5B7" w14:textId="77777777" w:rsidR="002A0FCF" w:rsidRPr="002A0FCF" w:rsidRDefault="002A0FCF" w:rsidP="002A0FCF">
      <w:pPr>
        <w:spacing w:after="120" w:line="360" w:lineRule="atLeast"/>
        <w:textAlignment w:val="baseline"/>
        <w:outlineLvl w:val="2"/>
        <w:rPr>
          <w:rFonts w:ascii="Palatino Linotype" w:eastAsia="Times New Roman" w:hAnsi="Palatino Linotype" w:cs="Times New Roman"/>
          <w:b/>
          <w:bCs/>
          <w:sz w:val="30"/>
          <w:szCs w:val="30"/>
        </w:rPr>
      </w:pPr>
      <w:r w:rsidRPr="002A0FCF">
        <w:rPr>
          <w:rFonts w:ascii="Palatino Linotype" w:eastAsia="Times New Roman" w:hAnsi="Palatino Linotype" w:cs="Times New Roman"/>
          <w:b/>
          <w:bCs/>
          <w:sz w:val="30"/>
          <w:szCs w:val="30"/>
        </w:rPr>
        <w:t>Annual Membership Subscription Policy:</w:t>
      </w:r>
    </w:p>
    <w:p w14:paraId="0E091E7D" w14:textId="44D80758" w:rsidR="002A0FCF" w:rsidRDefault="002A0FCF" w:rsidP="002A0FCF">
      <w:pPr>
        <w:spacing w:after="0" w:line="360" w:lineRule="atLeast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2A0FCF">
        <w:rPr>
          <w:rFonts w:ascii="Roboto" w:eastAsia="Times New Roman" w:hAnsi="Roboto" w:cs="Times New Roman"/>
          <w:sz w:val="21"/>
          <w:szCs w:val="21"/>
        </w:rPr>
        <w:t>Your annual membership subscription constitutes a 12-month membership to the </w:t>
      </w:r>
      <w:r w:rsidRPr="002A0FCF">
        <w:rPr>
          <w:rFonts w:ascii="Roboto" w:eastAsia="Times New Roman" w:hAnsi="Roboto" w:cs="Times New Roman"/>
          <w:b/>
          <w:bCs/>
          <w:sz w:val="21"/>
          <w:szCs w:val="21"/>
          <w:bdr w:val="none" w:sz="0" w:space="0" w:color="auto" w:frame="1"/>
        </w:rPr>
        <w:t>Heritage Society of Washington County</w:t>
      </w:r>
      <w:r w:rsidRPr="002A0FCF">
        <w:rPr>
          <w:rFonts w:ascii="Roboto" w:eastAsia="Times New Roman" w:hAnsi="Roboto" w:cs="Times New Roman"/>
          <w:sz w:val="21"/>
          <w:szCs w:val="21"/>
        </w:rPr>
        <w:t>, beginning on the date we receive your Membership Dues. You will be charged the appropriate Membership Dues based on your initial selection when signing up.</w:t>
      </w:r>
    </w:p>
    <w:p w14:paraId="2E9E8C91" w14:textId="77777777" w:rsidR="002A0FCF" w:rsidRPr="002A0FCF" w:rsidRDefault="002A0FCF" w:rsidP="002A0FCF">
      <w:pPr>
        <w:spacing w:after="0" w:line="360" w:lineRule="atLeast"/>
        <w:textAlignment w:val="baseline"/>
        <w:rPr>
          <w:rFonts w:ascii="Roboto" w:eastAsia="Times New Roman" w:hAnsi="Roboto" w:cs="Times New Roman"/>
          <w:sz w:val="21"/>
          <w:szCs w:val="21"/>
        </w:rPr>
      </w:pPr>
    </w:p>
    <w:p w14:paraId="0EE34CF2" w14:textId="77777777" w:rsidR="002A0FCF" w:rsidRPr="002A0FCF" w:rsidRDefault="002A0FCF" w:rsidP="002A0FCF">
      <w:pPr>
        <w:spacing w:after="120" w:line="360" w:lineRule="atLeast"/>
        <w:textAlignment w:val="baseline"/>
        <w:outlineLvl w:val="2"/>
        <w:rPr>
          <w:rFonts w:ascii="Palatino Linotype" w:eastAsia="Times New Roman" w:hAnsi="Palatino Linotype" w:cs="Times New Roman"/>
          <w:b/>
          <w:bCs/>
          <w:sz w:val="30"/>
          <w:szCs w:val="30"/>
        </w:rPr>
      </w:pPr>
      <w:r w:rsidRPr="002A0FCF">
        <w:rPr>
          <w:rFonts w:ascii="Palatino Linotype" w:eastAsia="Times New Roman" w:hAnsi="Palatino Linotype" w:cs="Times New Roman"/>
          <w:b/>
          <w:bCs/>
          <w:sz w:val="30"/>
          <w:szCs w:val="30"/>
        </w:rPr>
        <w:t>Automatic Renewal / Recurring Payments:</w:t>
      </w:r>
    </w:p>
    <w:p w14:paraId="410BA7D8" w14:textId="77777777" w:rsidR="002A0FCF" w:rsidRPr="002A0FCF" w:rsidRDefault="002A0FCF" w:rsidP="002A0FCF">
      <w:pPr>
        <w:spacing w:after="288" w:line="360" w:lineRule="atLeast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2A0FCF">
        <w:rPr>
          <w:rFonts w:ascii="Roboto" w:eastAsia="Times New Roman" w:hAnsi="Roboto" w:cs="Times New Roman"/>
          <w:sz w:val="21"/>
          <w:szCs w:val="21"/>
        </w:rPr>
        <w:t>When the first 12-months of membership expire, we will automatically renew your active membership for one additional 12-month period, which will incur an additional charge in the amount you paid for the first 12-months.</w:t>
      </w:r>
    </w:p>
    <w:p w14:paraId="7732F1B1" w14:textId="77777777" w:rsidR="002A0FCF" w:rsidRPr="002A0FCF" w:rsidRDefault="002A0FCF" w:rsidP="002A0FCF">
      <w:pPr>
        <w:spacing w:after="288" w:line="360" w:lineRule="atLeast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2A0FCF">
        <w:rPr>
          <w:rFonts w:ascii="Roboto" w:eastAsia="Times New Roman" w:hAnsi="Roboto" w:cs="Times New Roman"/>
          <w:sz w:val="21"/>
          <w:szCs w:val="21"/>
        </w:rPr>
        <w:t>If you decide to cancel your membership subscription, or to avoid the automatic renewal / recurring payment, you may do so by unsubscribing.</w:t>
      </w:r>
    </w:p>
    <w:p w14:paraId="10CB57E4" w14:textId="77777777" w:rsidR="001F6F45" w:rsidRDefault="001F6F45"/>
    <w:sectPr w:rsidR="001F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CF"/>
    <w:rsid w:val="001F6F45"/>
    <w:rsid w:val="002A0FCF"/>
    <w:rsid w:val="005D312B"/>
    <w:rsid w:val="00E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4A69"/>
  <w15:chartTrackingRefBased/>
  <w15:docId w15:val="{6C65C62A-49A0-4E96-A71D-0E4C39E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0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A0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F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A0F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A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Hughes</dc:creator>
  <cp:keywords/>
  <dc:description/>
  <cp:lastModifiedBy>Casey Hughes</cp:lastModifiedBy>
  <cp:revision>1</cp:revision>
  <dcterms:created xsi:type="dcterms:W3CDTF">2022-08-11T18:34:00Z</dcterms:created>
  <dcterms:modified xsi:type="dcterms:W3CDTF">2022-08-11T18:34:00Z</dcterms:modified>
</cp:coreProperties>
</file>